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思源宋体" w:hAnsi="思源宋体" w:eastAsia="思源宋体" w:cs="宋体"/>
          <w:b/>
          <w:sz w:val="44"/>
          <w:szCs w:val="44"/>
        </w:rPr>
      </w:pPr>
      <w:r>
        <w:rPr>
          <w:rFonts w:hint="eastAsia" w:ascii="思源宋体" w:hAnsi="思源宋体" w:eastAsia="思源宋体" w:cs="宋体"/>
          <w:b/>
          <w:kern w:val="0"/>
          <w:sz w:val="44"/>
          <w:szCs w:val="44"/>
        </w:rPr>
        <w:t>202</w:t>
      </w:r>
      <w:r>
        <w:rPr>
          <w:rFonts w:ascii="思源宋体" w:hAnsi="思源宋体" w:eastAsia="思源宋体" w:cs="宋体"/>
          <w:b/>
          <w:kern w:val="0"/>
          <w:sz w:val="44"/>
          <w:szCs w:val="44"/>
        </w:rPr>
        <w:t>3</w:t>
      </w:r>
      <w:r>
        <w:rPr>
          <w:rFonts w:hint="eastAsia" w:ascii="思源宋体" w:hAnsi="思源宋体" w:eastAsia="思源宋体" w:cs="宋体"/>
          <w:b/>
          <w:kern w:val="0"/>
          <w:sz w:val="44"/>
          <w:szCs w:val="44"/>
        </w:rPr>
        <w:t>世界物联网大奖注册</w:t>
      </w:r>
      <w:r>
        <w:rPr>
          <w:rFonts w:hint="eastAsia" w:ascii="思源宋体" w:hAnsi="思源宋体" w:eastAsia="思源宋体" w:cs="宋体"/>
          <w:b/>
          <w:sz w:val="44"/>
          <w:szCs w:val="44"/>
        </w:rPr>
        <w:t>申报表</w:t>
      </w:r>
    </w:p>
    <w:p>
      <w:pPr>
        <w:widowControl/>
        <w:spacing w:after="156" w:afterLines="50" w:line="576" w:lineRule="exact"/>
        <w:jc w:val="center"/>
        <w:rPr>
          <w:rFonts w:ascii="思源宋体" w:hAnsi="思源宋体" w:eastAsia="思源宋体" w:cs="宋体"/>
          <w:b/>
          <w:sz w:val="44"/>
          <w:szCs w:val="44"/>
        </w:rPr>
      </w:pPr>
      <w:r>
        <w:rPr>
          <w:rFonts w:hint="eastAsia" w:ascii="思源宋体" w:hAnsi="思源宋体" w:eastAsia="思源宋体" w:cs="宋体"/>
          <w:b/>
          <w:sz w:val="44"/>
          <w:szCs w:val="44"/>
        </w:rPr>
        <w:t>（企业类）</w:t>
      </w:r>
    </w:p>
    <w:tbl>
      <w:tblPr>
        <w:tblStyle w:val="6"/>
        <w:tblW w:w="10627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715"/>
        <w:gridCol w:w="420"/>
        <w:gridCol w:w="851"/>
        <w:gridCol w:w="3969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申报奖项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□领军企业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□杰出企业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□优秀企业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企业全称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华文中宋" w:eastAsia="仿宋_GB2312"/>
                <w:i/>
                <w:iCs/>
                <w:sz w:val="28"/>
                <w:szCs w:val="28"/>
              </w:rPr>
              <w:t>中英文填写</w:t>
            </w:r>
            <w:r>
              <w:rPr>
                <w:rFonts w:ascii="仿宋_GB2312" w:hAnsi="华文中宋" w:eastAsia="仿宋_GB2312"/>
                <w:i/>
                <w:iCs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商标/品牌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(文字/徽标LOGO)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3715" w:type="dxa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电话：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网址：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法定代表人/负责人</w:t>
            </w:r>
          </w:p>
        </w:tc>
        <w:tc>
          <w:tcPr>
            <w:tcW w:w="3715" w:type="dxa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3715" w:type="dxa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企业类型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□科技研发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□应用推广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□系统/平台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□服务推广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涉及领域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（可多选）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Industry</w:t>
            </w:r>
            <w:r>
              <w:rPr>
                <w:rFonts w:hint="eastAsia" w:ascii="仿宋_GB2312" w:eastAsia="仿宋_GB2312"/>
                <w:sz w:val="28"/>
                <w:szCs w:val="28"/>
              </w:rPr>
              <w:t>/工业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Agriculture/农业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Healthcare/健康医养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AI/人工智能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Robot/机器人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□Smart City</w:t>
            </w:r>
            <w:r>
              <w:rPr>
                <w:rFonts w:hint="eastAsia" w:ascii="仿宋_GB2312" w:eastAsia="仿宋_GB2312"/>
                <w:sz w:val="28"/>
                <w:szCs w:val="28"/>
              </w:rPr>
              <w:t>/智慧城市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Sensor/传感器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RFID/射频识别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Chip/芯片、半导体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Network Communications</w:t>
            </w:r>
            <w:r>
              <w:rPr>
                <w:rFonts w:hint="eastAsia" w:ascii="仿宋_GB2312" w:eastAsia="仿宋_GB2312"/>
                <w:sz w:val="28"/>
                <w:szCs w:val="28"/>
              </w:rPr>
              <w:t>/网络通信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Logistics/物流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Hardware </w:t>
            </w:r>
            <w:r>
              <w:rPr>
                <w:rFonts w:ascii="仿宋_GB2312" w:eastAsia="仿宋_GB2312"/>
                <w:sz w:val="28"/>
                <w:szCs w:val="28"/>
              </w:rPr>
              <w:t>&amp; T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erminal/智能硬件及终端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□Finance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/金融</w:t>
            </w:r>
          </w:p>
          <w:p>
            <w:pPr>
              <w:spacing w:line="436" w:lineRule="exact"/>
              <w:jc w:val="lef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Modern Service Industry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现代服务业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Public Affairs/公共政务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Cultur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 xml:space="preserve">&amp; 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ourism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/文化旅游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Security Safety/安全安防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Military Technology/军事科技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□Aerospace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/航天航空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Transportation and </w:t>
            </w:r>
            <w:r>
              <w:rPr>
                <w:rFonts w:ascii="仿宋_GB2312" w:eastAsia="仿宋_GB2312"/>
                <w:sz w:val="28"/>
                <w:szCs w:val="28"/>
              </w:rPr>
              <w:t>Auto Intelligence</w:t>
            </w:r>
            <w:r>
              <w:rPr>
                <w:rFonts w:hint="eastAsia" w:ascii="仿宋_GB2312" w:eastAsia="仿宋_GB2312"/>
                <w:sz w:val="28"/>
                <w:szCs w:val="28"/>
              </w:rPr>
              <w:t>/交通车联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Energy &amp; Environmental Protection/能源环保</w:t>
            </w:r>
          </w:p>
          <w:p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Cloud Computing(</w:t>
            </w:r>
            <w:r>
              <w:rPr>
                <w:rFonts w:ascii="仿宋_GB2312" w:eastAsia="仿宋_GB2312"/>
                <w:sz w:val="28"/>
                <w:szCs w:val="28"/>
              </w:rPr>
              <w:t>Quantum Computing</w:t>
            </w:r>
            <w:r>
              <w:rPr>
                <w:rFonts w:hint="eastAsia" w:ascii="仿宋_GB2312" w:eastAsia="仿宋_GB2312"/>
                <w:sz w:val="28"/>
                <w:szCs w:val="28"/>
              </w:rPr>
              <w:t>), Big Data/云计算（量子计算）、大数据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企业信息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企业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产值</w:t>
            </w:r>
          </w:p>
        </w:tc>
        <w:tc>
          <w:tcPr>
            <w:tcW w:w="4135" w:type="dxa"/>
            <w:gridSpan w:val="2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ascii="仿宋_GB2312" w:hAnsi="华文中宋" w:eastAsia="仿宋_GB2312"/>
                <w:sz w:val="28"/>
                <w:szCs w:val="28"/>
                <w:highlight w:val="yellow"/>
              </w:rPr>
              <w:t>023</w:t>
            </w:r>
            <w:r>
              <w:rPr>
                <w:rFonts w:hint="eastAsia" w:ascii="仿宋_GB2312" w:hAnsi="华文中宋" w:eastAsia="仿宋_GB2312"/>
                <w:sz w:val="28"/>
                <w:szCs w:val="28"/>
                <w:highlight w:val="yellow"/>
              </w:rPr>
              <w:t>年第二季度：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研发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投入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highlight w:val="yellow"/>
              </w:rPr>
              <w:t>2</w:t>
            </w:r>
            <w:r>
              <w:rPr>
                <w:rFonts w:ascii="仿宋_GB2312" w:hAnsi="华文中宋" w:eastAsia="仿宋_GB2312"/>
                <w:sz w:val="28"/>
                <w:szCs w:val="28"/>
                <w:highlight w:val="yellow"/>
              </w:rPr>
              <w:t>023</w:t>
            </w:r>
            <w:r>
              <w:rPr>
                <w:rFonts w:hint="eastAsia" w:ascii="仿宋_GB2312" w:hAnsi="华文中宋" w:eastAsia="仿宋_GB2312"/>
                <w:sz w:val="28"/>
                <w:szCs w:val="28"/>
                <w:highlight w:val="yellow"/>
              </w:rPr>
              <w:t>年第二季度：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4135" w:type="dxa"/>
            <w:gridSpan w:val="2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022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年度：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022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年度：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市场开拓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情况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请列明贵公司在国内外涉足的区域，比如：国家、省、市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企业介绍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中英文填写，500字以内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包含但不限于成立日期、企业规模、企业特色、影响力等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资质荣誉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包含但不限于企业获得的荣誉及知识产权专利等, 可以附件形式发送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创始人或核心团队介绍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（附照片）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中英文填写，</w:t>
            </w:r>
            <w:r>
              <w:rPr>
                <w:rFonts w:ascii="仿宋_GB2312" w:hAnsi="华文中宋" w:eastAsia="仿宋_GB2312"/>
                <w:color w:val="808080"/>
                <w:sz w:val="28"/>
                <w:szCs w:val="28"/>
              </w:rPr>
              <w:t>2</w:t>
            </w: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00字以内,可以附件形式发送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辅助说明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物联网产业发展的贡献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hAnsi="华文中宋" w:eastAsia="仿宋_GB2312"/>
                <w:color w:val="808080"/>
                <w:sz w:val="28"/>
                <w:szCs w:val="28"/>
              </w:rPr>
              <w:t>3</w:t>
            </w: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00字以内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请填写贵公司在一个或多个领域所作出的具体贡献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其他说明</w:t>
            </w:r>
          </w:p>
        </w:tc>
        <w:tc>
          <w:tcPr>
            <w:tcW w:w="89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企业需求等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申报确认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7" w:type="dxa"/>
            <w:gridSpan w:val="5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本单位/个人严格按照组委会及其有关规定，如实提供相关材料。</w:t>
            </w:r>
          </w:p>
          <w:p>
            <w:pPr>
              <w:snapToGrid w:val="0"/>
              <w:spacing w:after="156" w:afterLines="5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本单位/个人承诺所提供的资料不存在任何违反国家有关法律法规的情形，并确认以上申报产品无知识产权纷争。如有不符，本单位/个人愿意承担相关后果并接受相应的处理。</w:t>
            </w:r>
          </w:p>
          <w:p>
            <w:pPr>
              <w:snapToGrid w:val="0"/>
              <w:spacing w:after="312" w:afterLines="10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本单位/个人同意申报世界物联网大奖。</w:t>
            </w:r>
          </w:p>
          <w:p>
            <w:pPr>
              <w:snapToGrid w:val="0"/>
              <w:spacing w:after="312" w:afterLines="10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申报人签字：     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申报单位（章）：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申报日期：</w:t>
            </w:r>
          </w:p>
        </w:tc>
      </w:tr>
    </w:tbl>
    <w:p>
      <w:pPr>
        <w:widowControl/>
        <w:spacing w:before="156" w:beforeLines="50"/>
        <w:jc w:val="left"/>
        <w:rPr>
          <w:rFonts w:ascii="仿宋_GB2312" w:hAnsi="华文中宋" w:eastAsia="仿宋_GB2312"/>
          <w:b/>
          <w:bCs/>
          <w:sz w:val="28"/>
          <w:szCs w:val="28"/>
          <w:lang w:val="zh-CN"/>
        </w:rPr>
      </w:pPr>
      <w:r>
        <w:rPr>
          <w:rFonts w:hint="eastAsia" w:ascii="仿宋_GB2312" w:hAnsi="华文中宋" w:eastAsia="仿宋_GB2312"/>
          <w:b/>
          <w:sz w:val="28"/>
          <w:szCs w:val="28"/>
          <w:lang w:val="zh-CN"/>
        </w:rPr>
        <w:t>世界物联网大奖注册申报表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zh-CN"/>
        </w:rPr>
        <w:t>填写须知：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《世界物联网大奖注册申报表》是世界物联网大奖（以下称“本奖项”）评审的基本技术文件和主要依据，必须严格按规定的格式、栏目及所列标题如实、全面填写。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ascii="仿宋_GB2312" w:hAnsi="华文中宋" w:eastAsia="仿宋_GB2312" w:cs="Arial"/>
          <w:sz w:val="28"/>
          <w:szCs w:val="28"/>
          <w:lang w:eastAsia="zh-CN"/>
        </w:rPr>
        <w:t>1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．表中的内容不能进行增添或删减，全部内容须认真填写，如有虚假信息，一经核实将取消一切参评资格和获奖荣誉。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ascii="仿宋_GB2312" w:hAnsi="华文中宋" w:eastAsia="仿宋_GB2312" w:cs="Arial"/>
          <w:sz w:val="28"/>
          <w:szCs w:val="28"/>
          <w:lang w:eastAsia="zh-CN"/>
        </w:rPr>
        <w:t>2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．申报企业信息中，“联系人”指申报企业指定的专门对接人，负责企业申报过程中与组委会的信息沟通和材料准备，相关信息必须真实准确，如该信息使得组委会无法与其联络，则视为自动放弃参选。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ascii="仿宋_GB2312" w:hAnsi="华文中宋" w:eastAsia="仿宋_GB2312" w:cs="Arial"/>
          <w:sz w:val="28"/>
          <w:szCs w:val="28"/>
          <w:lang w:eastAsia="zh-CN"/>
        </w:rPr>
        <w:t>3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.“申报确认”项，请申报企业的申报负责人署名并加盖公章（海外企业可由负责人签字确认）。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hAnsi="华文中宋" w:eastAsia="仿宋_GB2312" w:cs="Arial"/>
          <w:sz w:val="28"/>
          <w:szCs w:val="28"/>
        </w:rPr>
        <w:t>4</w:t>
      </w:r>
      <w:r>
        <w:rPr>
          <w:rFonts w:hint="eastAsia" w:ascii="仿宋_GB2312" w:hAnsi="华文中宋" w:eastAsia="仿宋_GB2312" w:cs="Arial"/>
          <w:sz w:val="28"/>
          <w:szCs w:val="28"/>
        </w:rPr>
        <w:t>.Logo及其他图片请提供2000px*2000px的高清图片，并以附件形式与申报表（含扫描件）一并发送至指定邮箱</w:t>
      </w:r>
      <w:r>
        <w:rPr>
          <w:rFonts w:hint="eastAsia" w:ascii="仿宋_GB2312" w:eastAsia="仿宋_GB2312"/>
          <w:sz w:val="28"/>
          <w:szCs w:val="28"/>
        </w:rPr>
        <w:t>awards@wiotc.org。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.凡注册申报的单位和个人需缴纳注册申报费</w:t>
      </w:r>
      <w:r>
        <w:rPr>
          <w:rFonts w:ascii="仿宋_GB2312" w:eastAsia="仿宋_GB2312"/>
          <w:sz w:val="28"/>
          <w:szCs w:val="28"/>
          <w:lang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00美元/奖项或人民币1500元/奖项（申报多个奖项时注册申报费累计叠加，注册申报费不退还）,汇款信息如下：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开户名：物联世纪会议展览股份有限公司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开户行：中国工商银行股份有限公司北京科技园支行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帐  号：0200296409200184806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注：汇款附言注明大奖申报和单位名称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.如需开票请发送汇款凭证、开票信息、票据类型、邮寄地址和收件人信息至</w:t>
      </w:r>
      <w:r>
        <w:rPr>
          <w:rFonts w:ascii="仿宋_GB2312" w:eastAsia="仿宋_GB2312"/>
          <w:sz w:val="28"/>
          <w:szCs w:val="28"/>
        </w:rPr>
        <w:t>365</w:t>
      </w:r>
      <w:r>
        <w:rPr>
          <w:rFonts w:hint="eastAsia" w:ascii="仿宋_GB2312" w:eastAsia="仿宋_GB2312"/>
          <w:sz w:val="28"/>
          <w:szCs w:val="28"/>
        </w:rPr>
        <w:t>@wiotc.org，收到款项后10个工作日内邮寄。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联席方式：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中经总网·中经在线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熊总 13041130188 王总 13520414009 周老师 18311151689</w:t>
      </w:r>
    </w:p>
    <w:sectPr>
      <w:headerReference r:id="rId3" w:type="default"/>
      <w:footerReference r:id="rId4" w:type="default"/>
      <w:pgSz w:w="11906" w:h="16838"/>
      <w:pgMar w:top="1559" w:right="1588" w:bottom="1559" w:left="1588" w:header="851" w:footer="7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思源宋体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ind w:right="-483" w:rightChars="-230"/>
      <w:jc w:val="right"/>
    </w:pPr>
    <w:r>
      <w:rPr>
        <w:rFonts w:eastAsia="仿宋_GB2312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-579755</wp:posOffset>
              </wp:positionH>
              <wp:positionV relativeFrom="paragraph">
                <wp:posOffset>76835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45.65pt;margin-top:6.05pt;height:110.6pt;width:52.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1ySu1wAAAAkBAAAPAAAAAAAAAAEAIAAAACIAAABkcnMvZG93&#10;bnJldi54bWxQSwECFAAUAAAACACHTuJAHb3u9joCAABUBAAADgAAAAAAAAABACAAAAAmAQAAZHJz&#10;L2Uyb0RvYy54bWxQSwUGAAAAAAYABgBZAQAA0g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1497965</wp:posOffset>
          </wp:positionH>
          <wp:positionV relativeFrom="paragraph">
            <wp:posOffset>-330200</wp:posOffset>
          </wp:positionV>
          <wp:extent cx="828040" cy="54356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-340360</wp:posOffset>
          </wp:positionV>
          <wp:extent cx="2094230" cy="542925"/>
          <wp:effectExtent l="0" t="0" r="1270" b="9525"/>
          <wp:wrapNone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NjhmYWM1MWQ1YjQ0NmEzYzQ3OGRjM2U2OTE4YTgifQ=="/>
  </w:docVars>
  <w:rsids>
    <w:rsidRoot w:val="004020B5"/>
    <w:rsid w:val="00012733"/>
    <w:rsid w:val="0002053E"/>
    <w:rsid w:val="0002396F"/>
    <w:rsid w:val="00035142"/>
    <w:rsid w:val="000354D8"/>
    <w:rsid w:val="00065A69"/>
    <w:rsid w:val="000701F0"/>
    <w:rsid w:val="00096C91"/>
    <w:rsid w:val="001404EB"/>
    <w:rsid w:val="00150E84"/>
    <w:rsid w:val="0015339E"/>
    <w:rsid w:val="00163D68"/>
    <w:rsid w:val="00191347"/>
    <w:rsid w:val="001D7A74"/>
    <w:rsid w:val="001D7F54"/>
    <w:rsid w:val="001E2982"/>
    <w:rsid w:val="001E59B5"/>
    <w:rsid w:val="00222FAE"/>
    <w:rsid w:val="00244C3E"/>
    <w:rsid w:val="00275852"/>
    <w:rsid w:val="00325315"/>
    <w:rsid w:val="003450EF"/>
    <w:rsid w:val="003B632F"/>
    <w:rsid w:val="003F728F"/>
    <w:rsid w:val="004020B5"/>
    <w:rsid w:val="00437B7F"/>
    <w:rsid w:val="00441111"/>
    <w:rsid w:val="00447064"/>
    <w:rsid w:val="00450E5D"/>
    <w:rsid w:val="00474EB7"/>
    <w:rsid w:val="004E5B9F"/>
    <w:rsid w:val="00526BF6"/>
    <w:rsid w:val="0059012F"/>
    <w:rsid w:val="005C542E"/>
    <w:rsid w:val="005F08E9"/>
    <w:rsid w:val="006946EE"/>
    <w:rsid w:val="006E6780"/>
    <w:rsid w:val="006F349B"/>
    <w:rsid w:val="006F6FF1"/>
    <w:rsid w:val="00752CFF"/>
    <w:rsid w:val="007B50A8"/>
    <w:rsid w:val="007E5FBE"/>
    <w:rsid w:val="00804FF6"/>
    <w:rsid w:val="00844C48"/>
    <w:rsid w:val="008B334C"/>
    <w:rsid w:val="008B63CA"/>
    <w:rsid w:val="008E4B7E"/>
    <w:rsid w:val="0090686F"/>
    <w:rsid w:val="00916C60"/>
    <w:rsid w:val="009A624E"/>
    <w:rsid w:val="009A66AF"/>
    <w:rsid w:val="009F7900"/>
    <w:rsid w:val="00A6508E"/>
    <w:rsid w:val="00AB02D1"/>
    <w:rsid w:val="00AB3BA1"/>
    <w:rsid w:val="00B434E0"/>
    <w:rsid w:val="00B81B3A"/>
    <w:rsid w:val="00BC2AAF"/>
    <w:rsid w:val="00BC3D44"/>
    <w:rsid w:val="00BE2F22"/>
    <w:rsid w:val="00BF7E72"/>
    <w:rsid w:val="00C24A60"/>
    <w:rsid w:val="00C25E43"/>
    <w:rsid w:val="00C74394"/>
    <w:rsid w:val="00C94245"/>
    <w:rsid w:val="00D30DB5"/>
    <w:rsid w:val="00D64AB6"/>
    <w:rsid w:val="00DB3CCD"/>
    <w:rsid w:val="00DD4C4C"/>
    <w:rsid w:val="00DE5EC1"/>
    <w:rsid w:val="00E61EE2"/>
    <w:rsid w:val="00E869BB"/>
    <w:rsid w:val="00EF272E"/>
    <w:rsid w:val="00F20431"/>
    <w:rsid w:val="32D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widowControl/>
      <w:spacing w:after="200" w:line="252" w:lineRule="auto"/>
      <w:ind w:left="720"/>
      <w:jc w:val="left"/>
    </w:pPr>
    <w:rPr>
      <w:rFonts w:ascii="Cambria" w:hAnsi="Cambria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wceagc</Company>
  <Pages>3</Pages>
  <Words>268</Words>
  <Characters>1532</Characters>
  <Lines>12</Lines>
  <Paragraphs>3</Paragraphs>
  <TotalTime>87</TotalTime>
  <ScaleCrop>false</ScaleCrop>
  <LinksUpToDate>false</LinksUpToDate>
  <CharactersWithSpaces>1797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2022-06-09T01:39:00Z</dcterms:created>
  <dc:creator>johnny</dc:creator>
  <cp:lastModifiedBy>王海珠</cp:lastModifiedBy>
  <cp:lastPrinted>2016-07-14T10:11:00Z</cp:lastPrinted>
  <dcterms:modified xsi:type="dcterms:W3CDTF">2023-10-10T13:18:54Z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E64D2534C41F44BCABAA3F3DA5FC9283_12</vt:lpwstr>
  </property>
</Properties>
</file>